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A9" w:rsidRDefault="00791AB8">
      <w:pPr>
        <w:rPr>
          <w:b/>
        </w:rPr>
      </w:pPr>
      <w:r w:rsidRPr="00C36142">
        <w:rPr>
          <w:b/>
        </w:rPr>
        <w:t>Food Collage Drawing</w:t>
      </w:r>
    </w:p>
    <w:p w:rsidR="00C36142" w:rsidRPr="00C36142" w:rsidRDefault="00C36142">
      <w:pPr>
        <w:rPr>
          <w:b/>
        </w:rPr>
      </w:pPr>
      <w:r>
        <w:rPr>
          <w:b/>
        </w:rPr>
        <w:t>Advanced Drawing / 2</w:t>
      </w:r>
      <w:r w:rsidRPr="00C36142">
        <w:rPr>
          <w:b/>
          <w:vertAlign w:val="superscript"/>
        </w:rPr>
        <w:t>nd</w:t>
      </w:r>
      <w:r>
        <w:rPr>
          <w:b/>
        </w:rPr>
        <w:t xml:space="preserve"> Semester</w:t>
      </w:r>
    </w:p>
    <w:p w:rsidR="00791AB8" w:rsidRDefault="00791AB8"/>
    <w:p w:rsidR="00313426" w:rsidRDefault="003134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 </w:t>
      </w:r>
      <w:r w:rsidRPr="00605661">
        <w:rPr>
          <w:rFonts w:ascii="Arial" w:eastAsia="Times New Roman" w:hAnsi="Arial" w:cs="Arial"/>
        </w:rPr>
        <w:t xml:space="preserve">will compare and contrast what defines a </w:t>
      </w:r>
      <w:r>
        <w:rPr>
          <w:rFonts w:ascii="Arial" w:eastAsia="Times New Roman" w:hAnsi="Arial" w:cs="Arial"/>
        </w:rPr>
        <w:t>collage</w:t>
      </w:r>
      <w:r w:rsidRPr="00605661">
        <w:rPr>
          <w:rFonts w:ascii="Arial" w:eastAsia="Times New Roman" w:hAnsi="Arial" w:cs="Arial"/>
        </w:rPr>
        <w:t xml:space="preserve">, along with identifying and analyzing </w:t>
      </w:r>
      <w:r>
        <w:rPr>
          <w:rFonts w:ascii="Arial" w:eastAsia="Times New Roman" w:hAnsi="Arial" w:cs="Arial"/>
        </w:rPr>
        <w:t>your portfolio theme and its relationship to food</w:t>
      </w:r>
      <w:r w:rsidRPr="00605661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You</w:t>
      </w:r>
      <w:r w:rsidRPr="00605661">
        <w:rPr>
          <w:rFonts w:ascii="Arial" w:eastAsia="Times New Roman" w:hAnsi="Arial" w:cs="Arial"/>
        </w:rPr>
        <w:t xml:space="preserve"> will question what makes a successful </w:t>
      </w:r>
      <w:r>
        <w:rPr>
          <w:rFonts w:ascii="Arial" w:eastAsia="Times New Roman" w:hAnsi="Arial" w:cs="Arial"/>
        </w:rPr>
        <w:t>collage</w:t>
      </w:r>
      <w:r w:rsidRPr="00605661">
        <w:rPr>
          <w:rFonts w:ascii="Arial" w:eastAsia="Times New Roman" w:hAnsi="Arial" w:cs="Arial"/>
        </w:rPr>
        <w:t xml:space="preserve">, and describe </w:t>
      </w:r>
      <w:r>
        <w:rPr>
          <w:rFonts w:ascii="Arial" w:eastAsia="Times New Roman" w:hAnsi="Arial" w:cs="Arial"/>
        </w:rPr>
        <w:t>you</w:t>
      </w:r>
      <w:r w:rsidRPr="00605661">
        <w:rPr>
          <w:rFonts w:ascii="Arial" w:eastAsia="Times New Roman" w:hAnsi="Arial" w:cs="Arial"/>
        </w:rPr>
        <w:t xml:space="preserve"> theme identifying </w:t>
      </w:r>
      <w:r>
        <w:rPr>
          <w:rFonts w:ascii="Arial" w:eastAsia="Times New Roman" w:hAnsi="Arial" w:cs="Arial"/>
        </w:rPr>
        <w:t>through food.</w:t>
      </w:r>
    </w:p>
    <w:p w:rsidR="00313426" w:rsidRDefault="00313426">
      <w:pPr>
        <w:rPr>
          <w:rFonts w:ascii="Arial" w:eastAsia="Times New Roman" w:hAnsi="Arial" w:cs="Arial"/>
        </w:rPr>
      </w:pPr>
    </w:p>
    <w:p w:rsidR="00313426" w:rsidRDefault="00313426">
      <w:pPr>
        <w:rPr>
          <w:rFonts w:ascii="Arial" w:eastAsia="Times New Roman" w:hAnsi="Arial" w:cs="Arial"/>
        </w:rPr>
      </w:pPr>
      <w:r w:rsidRPr="00605661">
        <w:rPr>
          <w:rFonts w:ascii="Arial" w:eastAsia="Times New Roman" w:hAnsi="Arial" w:cs="Arial"/>
        </w:rPr>
        <w:t xml:space="preserve">Through this lesson, </w:t>
      </w:r>
      <w:r>
        <w:rPr>
          <w:rFonts w:ascii="Arial" w:eastAsia="Times New Roman" w:hAnsi="Arial" w:cs="Arial"/>
        </w:rPr>
        <w:t>you</w:t>
      </w:r>
      <w:r w:rsidRPr="00605661">
        <w:rPr>
          <w:rFonts w:ascii="Arial" w:eastAsia="Times New Roman" w:hAnsi="Arial" w:cs="Arial"/>
        </w:rPr>
        <w:t xml:space="preserve"> will physically, mentally, and creatively express a </w:t>
      </w:r>
      <w:r>
        <w:rPr>
          <w:rFonts w:ascii="Arial" w:eastAsia="Times New Roman" w:hAnsi="Arial" w:cs="Arial"/>
        </w:rPr>
        <w:t>collage</w:t>
      </w:r>
      <w:r w:rsidRPr="00605661">
        <w:rPr>
          <w:rFonts w:ascii="Arial" w:eastAsia="Times New Roman" w:hAnsi="Arial" w:cs="Arial"/>
        </w:rPr>
        <w:t xml:space="preserve"> with </w:t>
      </w:r>
      <w:r>
        <w:rPr>
          <w:rFonts w:ascii="Arial" w:eastAsia="Times New Roman" w:hAnsi="Arial" w:cs="Arial"/>
        </w:rPr>
        <w:t>magazines, printed photos, papers and other miscellaneous materials; after, you will produce a master drawing of the collage</w:t>
      </w:r>
      <w:r w:rsidRPr="00605661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Piecing together numerous objects from sources </w:t>
      </w:r>
      <w:r w:rsidRPr="00605661">
        <w:rPr>
          <w:rFonts w:ascii="Arial" w:eastAsia="Times New Roman" w:hAnsi="Arial" w:cs="Arial"/>
        </w:rPr>
        <w:t xml:space="preserve">to create puzzled </w:t>
      </w:r>
      <w:r>
        <w:rPr>
          <w:rFonts w:ascii="Arial" w:eastAsia="Times New Roman" w:hAnsi="Arial" w:cs="Arial"/>
        </w:rPr>
        <w:t>collages</w:t>
      </w:r>
      <w:r w:rsidRPr="00605661">
        <w:rPr>
          <w:rFonts w:ascii="Arial" w:eastAsia="Times New Roman" w:hAnsi="Arial" w:cs="Arial"/>
        </w:rPr>
        <w:t xml:space="preserve"> teaches habits of the mind, including persistence and envisioning. Due to contemporary imagery’s versatility, </w:t>
      </w:r>
      <w:r>
        <w:rPr>
          <w:rFonts w:ascii="Arial" w:eastAsia="Times New Roman" w:hAnsi="Arial" w:cs="Arial"/>
        </w:rPr>
        <w:t>you</w:t>
      </w:r>
      <w:r w:rsidRPr="00605661">
        <w:rPr>
          <w:rFonts w:ascii="Arial" w:eastAsia="Times New Roman" w:hAnsi="Arial" w:cs="Arial"/>
        </w:rPr>
        <w:t xml:space="preserve"> can challenge </w:t>
      </w:r>
      <w:r>
        <w:rPr>
          <w:rFonts w:ascii="Arial" w:eastAsia="Times New Roman" w:hAnsi="Arial" w:cs="Arial"/>
        </w:rPr>
        <w:t>your</w:t>
      </w:r>
      <w:r w:rsidRPr="00605661">
        <w:rPr>
          <w:rFonts w:ascii="Arial" w:eastAsia="Times New Roman" w:hAnsi="Arial" w:cs="Arial"/>
        </w:rPr>
        <w:t xml:space="preserve"> craft and envisioning with </w:t>
      </w:r>
      <w:r>
        <w:rPr>
          <w:rFonts w:ascii="Arial" w:eastAsia="Times New Roman" w:hAnsi="Arial" w:cs="Arial"/>
        </w:rPr>
        <w:t>layering</w:t>
      </w:r>
      <w:r w:rsidRPr="00605661">
        <w:rPr>
          <w:rFonts w:ascii="Arial" w:eastAsia="Times New Roman" w:hAnsi="Arial" w:cs="Arial"/>
        </w:rPr>
        <w:t xml:space="preserve">, along with focusing on </w:t>
      </w:r>
      <w:r>
        <w:rPr>
          <w:rFonts w:ascii="Arial" w:eastAsia="Times New Roman" w:hAnsi="Arial" w:cs="Arial"/>
        </w:rPr>
        <w:t>graphite or charcoal tools</w:t>
      </w:r>
      <w:r w:rsidRPr="00605661">
        <w:rPr>
          <w:rFonts w:ascii="Arial" w:eastAsia="Times New Roman" w:hAnsi="Arial" w:cs="Arial"/>
        </w:rPr>
        <w:t xml:space="preserve">, and </w:t>
      </w:r>
      <w:r>
        <w:rPr>
          <w:rFonts w:ascii="Arial" w:eastAsia="Times New Roman" w:hAnsi="Arial" w:cs="Arial"/>
        </w:rPr>
        <w:t>cutting</w:t>
      </w:r>
      <w:r w:rsidRPr="00605661">
        <w:rPr>
          <w:rFonts w:ascii="Arial" w:eastAsia="Times New Roman" w:hAnsi="Arial" w:cs="Arial"/>
        </w:rPr>
        <w:t xml:space="preserve"> intricate pieces of paper to innovate in their </w:t>
      </w:r>
      <w:r>
        <w:rPr>
          <w:rFonts w:ascii="Arial" w:eastAsia="Times New Roman" w:hAnsi="Arial" w:cs="Arial"/>
        </w:rPr>
        <w:t>collage</w:t>
      </w:r>
      <w:r w:rsidRPr="00605661">
        <w:rPr>
          <w:rFonts w:ascii="Arial" w:eastAsia="Times New Roman" w:hAnsi="Arial" w:cs="Arial"/>
        </w:rPr>
        <w:t>.</w:t>
      </w:r>
    </w:p>
    <w:p w:rsidR="00313426" w:rsidRPr="00C36142" w:rsidRDefault="00313426">
      <w:pPr>
        <w:rPr>
          <w:rFonts w:ascii="Arial" w:eastAsia="Times New Roman" w:hAnsi="Arial" w:cs="Arial"/>
        </w:rPr>
      </w:pPr>
    </w:p>
    <w:p w:rsidR="00313426" w:rsidRPr="00C36142" w:rsidRDefault="00313426">
      <w:pPr>
        <w:rPr>
          <w:rFonts w:ascii="Arial" w:eastAsia="Times New Roman" w:hAnsi="Arial" w:cs="Arial"/>
          <w:b/>
        </w:rPr>
      </w:pPr>
      <w:r w:rsidRPr="00C36142">
        <w:rPr>
          <w:rFonts w:ascii="Arial" w:eastAsia="Times New Roman" w:hAnsi="Arial" w:cs="Arial"/>
          <w:b/>
        </w:rPr>
        <w:t>You Will:</w:t>
      </w:r>
    </w:p>
    <w:p w:rsidR="00313426" w:rsidRPr="00C36142" w:rsidRDefault="00313426" w:rsidP="003134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6142">
        <w:rPr>
          <w:rFonts w:ascii="Arial" w:hAnsi="Arial" w:cs="Arial"/>
          <w:b/>
        </w:rPr>
        <w:t>Interpret</w:t>
      </w:r>
      <w:r w:rsidRPr="00C36142">
        <w:rPr>
          <w:rFonts w:ascii="Arial" w:hAnsi="Arial" w:cs="Arial"/>
        </w:rPr>
        <w:t xml:space="preserve"> something their theme with food, into a magazine paper collage.</w:t>
      </w:r>
    </w:p>
    <w:p w:rsidR="00313426" w:rsidRPr="00C36142" w:rsidRDefault="00313426" w:rsidP="003134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6142">
        <w:rPr>
          <w:rFonts w:ascii="Arial" w:hAnsi="Arial" w:cs="Arial"/>
          <w:b/>
        </w:rPr>
        <w:t>Experiment</w:t>
      </w:r>
      <w:r w:rsidRPr="00C36142">
        <w:rPr>
          <w:rFonts w:ascii="Arial" w:hAnsi="Arial" w:cs="Arial"/>
        </w:rPr>
        <w:t xml:space="preserve"> with layering in the collage and drawing on a smaller scale</w:t>
      </w:r>
    </w:p>
    <w:p w:rsidR="00313426" w:rsidRPr="00C36142" w:rsidRDefault="00313426" w:rsidP="003134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6142">
        <w:rPr>
          <w:rFonts w:ascii="Arial" w:hAnsi="Arial" w:cs="Arial"/>
          <w:b/>
        </w:rPr>
        <w:t>Investigate</w:t>
      </w:r>
      <w:r w:rsidRPr="00C36142">
        <w:rPr>
          <w:rFonts w:ascii="Arial" w:hAnsi="Arial" w:cs="Arial"/>
        </w:rPr>
        <w:t xml:space="preserve"> what qualifies as a collage</w:t>
      </w:r>
    </w:p>
    <w:p w:rsidR="00313426" w:rsidRPr="00C36142" w:rsidRDefault="00313426" w:rsidP="00313426">
      <w:pPr>
        <w:rPr>
          <w:rFonts w:ascii="Arial" w:hAnsi="Arial" w:cs="Arial"/>
        </w:rPr>
      </w:pPr>
    </w:p>
    <w:p w:rsidR="00313426" w:rsidRPr="00C36142" w:rsidRDefault="00313426" w:rsidP="00313426">
      <w:pPr>
        <w:rPr>
          <w:rFonts w:ascii="Arial" w:hAnsi="Arial" w:cs="Arial"/>
        </w:rPr>
      </w:pPr>
      <w:r w:rsidRPr="00C36142">
        <w:rPr>
          <w:rFonts w:ascii="Arial" w:hAnsi="Arial" w:cs="Arial"/>
          <w:b/>
        </w:rPr>
        <w:t>Materials</w:t>
      </w:r>
      <w:r w:rsidRPr="00C36142">
        <w:rPr>
          <w:rFonts w:ascii="Arial" w:hAnsi="Arial" w:cs="Arial"/>
        </w:rPr>
        <w:t>:</w:t>
      </w:r>
    </w:p>
    <w:p w:rsidR="00313426" w:rsidRPr="00C36142" w:rsidRDefault="00313426" w:rsidP="003134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6142">
        <w:rPr>
          <w:rFonts w:ascii="Arial" w:hAnsi="Arial" w:cs="Arial"/>
        </w:rPr>
        <w:t>12x12in collage paper, scissors, glue</w:t>
      </w:r>
    </w:p>
    <w:p w:rsidR="00313426" w:rsidRPr="00C36142" w:rsidRDefault="00313426" w:rsidP="003134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6142">
        <w:rPr>
          <w:rFonts w:ascii="Arial" w:hAnsi="Arial" w:cs="Arial"/>
        </w:rPr>
        <w:t>Magazines, Printed photos, construction paper, paint or marker, etc</w:t>
      </w:r>
      <w:proofErr w:type="gramStart"/>
      <w:r w:rsidRPr="00C36142">
        <w:rPr>
          <w:rFonts w:ascii="Arial" w:hAnsi="Arial" w:cs="Arial"/>
        </w:rPr>
        <w:t>..</w:t>
      </w:r>
      <w:proofErr w:type="gramEnd"/>
    </w:p>
    <w:p w:rsidR="00313426" w:rsidRPr="00C36142" w:rsidRDefault="00313426" w:rsidP="003134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6142">
        <w:rPr>
          <w:rFonts w:ascii="Arial" w:hAnsi="Arial" w:cs="Arial"/>
        </w:rPr>
        <w:t>12x12in drawing paper</w:t>
      </w:r>
    </w:p>
    <w:p w:rsidR="00313426" w:rsidRPr="00C36142" w:rsidRDefault="00313426" w:rsidP="00313426">
      <w:pPr>
        <w:pStyle w:val="ListParagraph"/>
        <w:numPr>
          <w:ilvl w:val="0"/>
          <w:numId w:val="1"/>
        </w:numPr>
      </w:pPr>
      <w:r w:rsidRPr="00C36142">
        <w:t>Graphite pencil, charcoal pencil, sketch and wash</w:t>
      </w:r>
    </w:p>
    <w:p w:rsidR="00313426" w:rsidRPr="00C36142" w:rsidRDefault="00313426" w:rsidP="00313426"/>
    <w:p w:rsidR="00C36142" w:rsidRPr="00C36142" w:rsidRDefault="00C36142" w:rsidP="0031342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CB9199" wp14:editId="709D76F7">
            <wp:simplePos x="0" y="0"/>
            <wp:positionH relativeFrom="column">
              <wp:posOffset>1943100</wp:posOffset>
            </wp:positionH>
            <wp:positionV relativeFrom="paragraph">
              <wp:posOffset>52070</wp:posOffset>
            </wp:positionV>
            <wp:extent cx="3657600" cy="3701415"/>
            <wp:effectExtent l="0" t="0" r="0" b="6985"/>
            <wp:wrapNone/>
            <wp:docPr id="2" name="Picture 2" descr="Macintosh HD:Users:kelseyescue:Downloads:edtpa 2017:food-collage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seyescue:Downloads:edtpa 2017:food-collage-800x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142">
        <w:rPr>
          <w:b/>
        </w:rPr>
        <w:t>Points (250 points total)</w:t>
      </w:r>
    </w:p>
    <w:p w:rsidR="00C36142" w:rsidRPr="00C36142" w:rsidRDefault="00C36142" w:rsidP="00313426">
      <w:r w:rsidRPr="00C36142">
        <w:t xml:space="preserve">Research 50 </w:t>
      </w:r>
      <w:proofErr w:type="spellStart"/>
      <w:r w:rsidRPr="00C36142">
        <w:t>pts</w:t>
      </w:r>
      <w:proofErr w:type="spellEnd"/>
    </w:p>
    <w:p w:rsidR="00C36142" w:rsidRPr="00C36142" w:rsidRDefault="00C36142" w:rsidP="00313426">
      <w:r w:rsidRPr="00C36142">
        <w:t xml:space="preserve">Craftsmanship 100 </w:t>
      </w:r>
      <w:proofErr w:type="spellStart"/>
      <w:r w:rsidRPr="00C36142">
        <w:t>pts</w:t>
      </w:r>
      <w:proofErr w:type="spellEnd"/>
    </w:p>
    <w:p w:rsidR="00C36142" w:rsidRPr="00C36142" w:rsidRDefault="00C36142" w:rsidP="00313426">
      <w:r w:rsidRPr="00C36142">
        <w:t xml:space="preserve">Time Management 100 </w:t>
      </w:r>
      <w:proofErr w:type="spellStart"/>
      <w:r w:rsidRPr="00C36142">
        <w:t>pts</w:t>
      </w:r>
      <w:proofErr w:type="spellEnd"/>
    </w:p>
    <w:p w:rsidR="00313426" w:rsidRDefault="00313426" w:rsidP="00313426">
      <w:pPr>
        <w:pStyle w:val="ListParagraph"/>
      </w:pPr>
      <w:bookmarkStart w:id="0" w:name="_GoBack"/>
      <w:bookmarkEnd w:id="0"/>
    </w:p>
    <w:sectPr w:rsidR="00313426" w:rsidSect="001807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5D9"/>
    <w:multiLevelType w:val="hybridMultilevel"/>
    <w:tmpl w:val="621C20A8"/>
    <w:lvl w:ilvl="0" w:tplc="258A8DA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B8"/>
    <w:rsid w:val="001807A9"/>
    <w:rsid w:val="00313426"/>
    <w:rsid w:val="00791AB8"/>
    <w:rsid w:val="00C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38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Escue</dc:creator>
  <cp:keywords/>
  <dc:description/>
  <cp:lastModifiedBy>Kelsey Escue</cp:lastModifiedBy>
  <cp:revision>1</cp:revision>
  <dcterms:created xsi:type="dcterms:W3CDTF">2017-10-28T02:43:00Z</dcterms:created>
  <dcterms:modified xsi:type="dcterms:W3CDTF">2017-10-28T03:15:00Z</dcterms:modified>
</cp:coreProperties>
</file>